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443209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August 23, 2011 </w:t>
      </w:r>
    </w:p>
    <w:p w:rsidR="00A77106" w:rsidRPr="00983BAA" w:rsidRDefault="00CF35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(Work with Norma on Calendar and planning days objectives) </w:t>
      </w:r>
    </w:p>
    <w:p w:rsidR="007F70B2" w:rsidRDefault="007F70B2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BOE  from</w:t>
      </w:r>
      <w:proofErr w:type="gramEnd"/>
      <w:r>
        <w:rPr>
          <w:rFonts w:ascii="Century Gothic" w:hAnsi="Century Gothic"/>
        </w:rPr>
        <w:t xml:space="preserve"> last year - </w:t>
      </w:r>
    </w:p>
    <w:p w:rsidR="007F70B2" w:rsidRDefault="007F70B2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Reading Logs? Decision </w:t>
      </w:r>
    </w:p>
    <w:p w:rsidR="007F70B2" w:rsidRDefault="007F70B2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Assessment notebook – standardization of forms rubrics, Progress monitoring, etc.</w:t>
      </w:r>
      <w:proofErr w:type="gramEnd"/>
      <w:r>
        <w:rPr>
          <w:rFonts w:ascii="Century Gothic" w:hAnsi="Century Gothic"/>
        </w:rPr>
        <w:t xml:space="preserve"> </w:t>
      </w:r>
    </w:p>
    <w:p w:rsidR="00443209" w:rsidRDefault="00443209">
      <w:pPr>
        <w:rPr>
          <w:rFonts w:ascii="Century Gothic" w:hAnsi="Century Gothic"/>
        </w:rPr>
      </w:pPr>
      <w:r>
        <w:rPr>
          <w:rFonts w:ascii="Century Gothic" w:hAnsi="Century Gothic"/>
        </w:rPr>
        <w:t>Response Logs</w:t>
      </w:r>
      <w:r w:rsidR="007F70B2">
        <w:rPr>
          <w:rFonts w:ascii="Century Gothic" w:hAnsi="Century Gothic"/>
        </w:rPr>
        <w:t xml:space="preserve"> – come up with standardized format for logs – format and then content during grade level planning. </w:t>
      </w:r>
    </w:p>
    <w:p w:rsidR="00983BAA" w:rsidRDefault="00983BAA">
      <w:pPr>
        <w:rPr>
          <w:rFonts w:ascii="Century Gothic" w:hAnsi="Century Gothic"/>
        </w:rPr>
      </w:pPr>
      <w:proofErr w:type="gramStart"/>
      <w:r w:rsidRPr="00983BAA">
        <w:rPr>
          <w:rFonts w:ascii="Century Gothic" w:hAnsi="Century Gothic"/>
        </w:rPr>
        <w:t>Next steps</w:t>
      </w:r>
      <w:r w:rsidR="00301AAA">
        <w:rPr>
          <w:rFonts w:ascii="Century Gothic" w:hAnsi="Century Gothic"/>
        </w:rPr>
        <w:t xml:space="preserve"> for assessment information.</w:t>
      </w:r>
      <w:proofErr w:type="gramEnd"/>
      <w:r w:rsidR="00301AAA">
        <w:rPr>
          <w:rFonts w:ascii="Century Gothic" w:hAnsi="Century Gothic"/>
        </w:rPr>
        <w:t xml:space="preserve"> </w:t>
      </w:r>
    </w:p>
    <w:p w:rsidR="009A36BF" w:rsidRDefault="009A36BF">
      <w:pPr>
        <w:rPr>
          <w:rFonts w:ascii="Century Gothic" w:hAnsi="Century Gothic"/>
        </w:rPr>
      </w:pPr>
    </w:p>
    <w:p w:rsidR="007F70B2" w:rsidRDefault="007F70B2" w:rsidP="007F70B2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Kinder</w:t>
      </w:r>
      <w:r>
        <w:rPr>
          <w:rFonts w:ascii="Century Gothic" w:hAnsi="Century Gothic"/>
          <w:b/>
        </w:rPr>
        <w:t xml:space="preserve"> – Emma, Valerie, Chris, Julie: </w:t>
      </w:r>
      <w:r w:rsidR="00301AAA">
        <w:rPr>
          <w:rFonts w:ascii="Century Gothic" w:hAnsi="Century Gothic"/>
        </w:rPr>
        <w:t>Did not meet today… will begin data meetings next week.</w:t>
      </w:r>
    </w:p>
    <w:p w:rsidR="009A36BF" w:rsidRPr="00BA063F" w:rsidRDefault="007F70B2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  <w:r w:rsidR="00BA063F" w:rsidRPr="00BA063F">
        <w:rPr>
          <w:rFonts w:ascii="Century Gothic" w:hAnsi="Century Gothic"/>
        </w:rPr>
        <w:t xml:space="preserve">Talked about groups. </w:t>
      </w:r>
      <w:proofErr w:type="gramStart"/>
      <w:r w:rsidR="00BA063F" w:rsidRPr="00BA063F">
        <w:rPr>
          <w:rFonts w:ascii="Century Gothic" w:hAnsi="Century Gothic"/>
        </w:rPr>
        <w:t>Looked at kids CSAP, DRA and San Diego Quick Word scores.</w:t>
      </w:r>
      <w:proofErr w:type="gramEnd"/>
      <w:r w:rsidR="00BA063F" w:rsidRPr="00BA063F">
        <w:rPr>
          <w:rFonts w:ascii="Century Gothic" w:hAnsi="Century Gothic"/>
        </w:rPr>
        <w:t xml:space="preserve"> </w:t>
      </w:r>
      <w:r w:rsidR="00BA063F">
        <w:rPr>
          <w:rFonts w:ascii="Century Gothic" w:hAnsi="Century Gothic"/>
        </w:rPr>
        <w:t xml:space="preserve"> </w:t>
      </w:r>
      <w:proofErr w:type="gramStart"/>
      <w:r w:rsidR="00BA063F">
        <w:rPr>
          <w:rFonts w:ascii="Century Gothic" w:hAnsi="Century Gothic"/>
        </w:rPr>
        <w:t>Tentative groups starting to form.</w:t>
      </w:r>
      <w:proofErr w:type="gramEnd"/>
      <w:r w:rsidR="00BA063F">
        <w:rPr>
          <w:rFonts w:ascii="Century Gothic" w:hAnsi="Century Gothic"/>
        </w:rPr>
        <w:t xml:space="preserve"> 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  <w:r w:rsidR="00BA063F">
        <w:rPr>
          <w:rFonts w:ascii="Century Gothic" w:hAnsi="Century Gothic"/>
        </w:rPr>
        <w:t xml:space="preserve">Logs will into the back of their reading books. </w:t>
      </w:r>
      <w:proofErr w:type="gramStart"/>
      <w:r w:rsidR="009259C4">
        <w:rPr>
          <w:rFonts w:ascii="Century Gothic" w:hAnsi="Century Gothic"/>
        </w:rPr>
        <w:t xml:space="preserve">Shared progress monitoring </w:t>
      </w:r>
      <w:r w:rsidR="009752B8">
        <w:rPr>
          <w:rFonts w:ascii="Century Gothic" w:hAnsi="Century Gothic"/>
        </w:rPr>
        <w:t>forms.</w:t>
      </w:r>
      <w:proofErr w:type="gramEnd"/>
      <w:r w:rsidR="009752B8">
        <w:rPr>
          <w:rFonts w:ascii="Century Gothic" w:hAnsi="Century Gothic"/>
        </w:rPr>
        <w:t xml:space="preserve"> Working on getting all the assessment data together and we will look over classroom groups and possible intervention groups. </w:t>
      </w:r>
    </w:p>
    <w:p w:rsidR="007F70B2" w:rsidRPr="000945BF" w:rsidRDefault="00C46B53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ECE</w:t>
      </w:r>
      <w:r w:rsidR="005824BA">
        <w:rPr>
          <w:rFonts w:ascii="Century Gothic" w:hAnsi="Century Gothic"/>
          <w:b/>
        </w:rPr>
        <w:t xml:space="preserve">: </w:t>
      </w:r>
      <w:proofErr w:type="spellStart"/>
      <w:r w:rsidR="007F70B2">
        <w:rPr>
          <w:rFonts w:ascii="Century Gothic" w:hAnsi="Century Gothic"/>
          <w:b/>
        </w:rPr>
        <w:t>Cyndy</w:t>
      </w:r>
      <w:proofErr w:type="spellEnd"/>
      <w:r w:rsidR="007F70B2">
        <w:rPr>
          <w:rFonts w:ascii="Century Gothic" w:hAnsi="Century Gothic"/>
          <w:b/>
        </w:rPr>
        <w:t xml:space="preserve">, Sue, Sara, Cleo: </w:t>
      </w:r>
      <w:r w:rsidR="000945BF">
        <w:rPr>
          <w:rFonts w:ascii="Century Gothic" w:hAnsi="Century Gothic"/>
          <w:b/>
        </w:rPr>
        <w:t xml:space="preserve">- </w:t>
      </w:r>
      <w:r w:rsidR="000945BF">
        <w:rPr>
          <w:rFonts w:ascii="Century Gothic" w:hAnsi="Century Gothic"/>
        </w:rPr>
        <w:t>Data meetings will begin next week with Chris</w:t>
      </w:r>
    </w:p>
    <w:p w:rsidR="007F70B2" w:rsidRPr="000945BF" w:rsidRDefault="00E30F7A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7F70B2">
        <w:rPr>
          <w:rFonts w:ascii="Century Gothic" w:hAnsi="Century Gothic"/>
          <w:b/>
        </w:rPr>
        <w:t>e Mary Ellen and Laura:</w:t>
      </w:r>
      <w:r w:rsidR="000945BF">
        <w:rPr>
          <w:rFonts w:ascii="Century Gothic" w:hAnsi="Century Gothic"/>
          <w:b/>
        </w:rPr>
        <w:t xml:space="preserve"> </w:t>
      </w:r>
      <w:r w:rsidR="00AB5D40">
        <w:rPr>
          <w:rFonts w:ascii="Century Gothic" w:hAnsi="Century Gothic"/>
        </w:rPr>
        <w:t xml:space="preserve">Mary Ellen shared with me her assessment notebook. </w:t>
      </w:r>
      <w:r w:rsidR="00BE713F">
        <w:rPr>
          <w:rFonts w:ascii="Century Gothic" w:hAnsi="Century Gothic"/>
        </w:rPr>
        <w:t xml:space="preserve"> We talked about reading logs and standardized logs.  We looked at the writing modified writing rubric for 1</w:t>
      </w:r>
      <w:r w:rsidR="00BE713F" w:rsidRPr="00BE713F">
        <w:rPr>
          <w:rFonts w:ascii="Century Gothic" w:hAnsi="Century Gothic"/>
          <w:vertAlign w:val="superscript"/>
        </w:rPr>
        <w:t>st</w:t>
      </w:r>
      <w:r w:rsidR="00BE713F">
        <w:rPr>
          <w:rFonts w:ascii="Century Gothic" w:hAnsi="Century Gothic"/>
        </w:rPr>
        <w:t xml:space="preserve"> grade. </w:t>
      </w:r>
      <w:proofErr w:type="gramStart"/>
      <w:r w:rsidR="00BE713F">
        <w:rPr>
          <w:rFonts w:ascii="Century Gothic" w:hAnsi="Century Gothic"/>
        </w:rPr>
        <w:t>Shared progress monitoring forms to be used for reading and writing.</w:t>
      </w:r>
      <w:proofErr w:type="gramEnd"/>
      <w:r w:rsidR="00BE713F">
        <w:rPr>
          <w:rFonts w:ascii="Century Gothic" w:hAnsi="Century Gothic"/>
        </w:rPr>
        <w:t xml:space="preserve"> </w:t>
      </w:r>
      <w:r w:rsidR="00A92986">
        <w:rPr>
          <w:rFonts w:ascii="Century Gothic" w:hAnsi="Century Gothic"/>
        </w:rPr>
        <w:t xml:space="preserve"> Mary Ellen shared her anecdotal notes form she uses and how she uses it. We briefly discussed coming up with standardized response log rubrics to use for kids – around the format. </w:t>
      </w:r>
    </w:p>
    <w:p w:rsidR="00983BAA" w:rsidRPr="008F2DC1" w:rsidRDefault="00E30F7A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Kelly: </w:t>
      </w:r>
      <w:r w:rsidR="00F4731D">
        <w:rPr>
          <w:rFonts w:ascii="Century Gothic" w:hAnsi="Century Gothic"/>
        </w:rPr>
        <w:t>Using a reading log</w:t>
      </w:r>
      <w:r w:rsidR="00BD3FB3">
        <w:rPr>
          <w:rFonts w:ascii="Century Gothic" w:hAnsi="Century Gothic"/>
        </w:rPr>
        <w:t xml:space="preserve">. </w:t>
      </w:r>
      <w:proofErr w:type="gramStart"/>
      <w:r w:rsidR="00BD3FB3">
        <w:rPr>
          <w:rFonts w:ascii="Century Gothic" w:hAnsi="Century Gothic"/>
        </w:rPr>
        <w:t>Looked over all the progress monitoring forms.</w:t>
      </w:r>
      <w:proofErr w:type="gramEnd"/>
      <w:r w:rsidR="00BD3FB3">
        <w:rPr>
          <w:rFonts w:ascii="Century Gothic" w:hAnsi="Century Gothic"/>
        </w:rPr>
        <w:t xml:space="preserve"> Discussed using the Fry (High Frequency words) and San Diego Word test (reading – decoding) </w:t>
      </w:r>
      <w:proofErr w:type="gramStart"/>
      <w:r w:rsidR="00CD2F3E">
        <w:rPr>
          <w:rFonts w:ascii="Century Gothic" w:hAnsi="Century Gothic"/>
        </w:rPr>
        <w:t>Will</w:t>
      </w:r>
      <w:proofErr w:type="gramEnd"/>
      <w:r w:rsidR="00CD2F3E">
        <w:rPr>
          <w:rFonts w:ascii="Century Gothic" w:hAnsi="Century Gothic"/>
        </w:rPr>
        <w:t xml:space="preserve"> use both. Went over the progress monitoring forms we will use for reading and writing.  We’ll create a rubric for response logs so they are standardized in format. </w:t>
      </w:r>
    </w:p>
    <w:p w:rsidR="007F70B2" w:rsidRDefault="007F70B2"/>
    <w:p w:rsidR="00983BAA" w:rsidRDefault="00983BAA"/>
    <w:sectPr w:rsidR="00983BAA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945BF"/>
    <w:rsid w:val="00234184"/>
    <w:rsid w:val="002D2F86"/>
    <w:rsid w:val="00301AAA"/>
    <w:rsid w:val="00443209"/>
    <w:rsid w:val="005824BA"/>
    <w:rsid w:val="00647A93"/>
    <w:rsid w:val="006D588E"/>
    <w:rsid w:val="00716DC7"/>
    <w:rsid w:val="007F70B2"/>
    <w:rsid w:val="008B3D70"/>
    <w:rsid w:val="008F2DC1"/>
    <w:rsid w:val="009018C1"/>
    <w:rsid w:val="009259C4"/>
    <w:rsid w:val="009752B8"/>
    <w:rsid w:val="00983BAA"/>
    <w:rsid w:val="009A36BF"/>
    <w:rsid w:val="00A4336D"/>
    <w:rsid w:val="00A77106"/>
    <w:rsid w:val="00A92986"/>
    <w:rsid w:val="00AB5D40"/>
    <w:rsid w:val="00BA063F"/>
    <w:rsid w:val="00BD3FB3"/>
    <w:rsid w:val="00BE713F"/>
    <w:rsid w:val="00C46B53"/>
    <w:rsid w:val="00CD2F3E"/>
    <w:rsid w:val="00CF3580"/>
    <w:rsid w:val="00DC68F5"/>
    <w:rsid w:val="00E30F7A"/>
    <w:rsid w:val="00EF6F9A"/>
    <w:rsid w:val="00F4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7</cp:revision>
  <cp:lastPrinted>2010-09-01T14:36:00Z</cp:lastPrinted>
  <dcterms:created xsi:type="dcterms:W3CDTF">2011-08-23T03:26:00Z</dcterms:created>
  <dcterms:modified xsi:type="dcterms:W3CDTF">2011-08-23T21:34:00Z</dcterms:modified>
</cp:coreProperties>
</file>